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CE" w:rsidRPr="00001D44" w:rsidRDefault="004E7BCE" w:rsidP="00001D44">
      <w:pPr>
        <w:pStyle w:val="a4"/>
        <w:jc w:val="center"/>
        <w:outlineLvl w:val="1"/>
        <w:rPr>
          <w:b/>
          <w:bCs/>
          <w:color w:val="538135" w:themeColor="accent6" w:themeShade="BF"/>
          <w:kern w:val="36"/>
          <w:sz w:val="96"/>
          <w:szCs w:val="96"/>
        </w:rPr>
      </w:pPr>
      <w:r w:rsidRPr="00001D44">
        <w:rPr>
          <w:b/>
          <w:bCs/>
          <w:color w:val="538135" w:themeColor="accent6" w:themeShade="BF"/>
          <w:kern w:val="36"/>
          <w:sz w:val="96"/>
          <w:szCs w:val="96"/>
        </w:rPr>
        <w:t xml:space="preserve">День рождения </w:t>
      </w:r>
      <w:r w:rsidR="00001D44" w:rsidRPr="00001D44">
        <w:rPr>
          <w:b/>
          <w:bCs/>
          <w:color w:val="538135" w:themeColor="accent6" w:themeShade="BF"/>
          <w:kern w:val="36"/>
          <w:sz w:val="96"/>
          <w:szCs w:val="96"/>
        </w:rPr>
        <w:t>П</w:t>
      </w:r>
      <w:r w:rsidRPr="00001D44">
        <w:rPr>
          <w:b/>
          <w:bCs/>
          <w:color w:val="538135" w:themeColor="accent6" w:themeShade="BF"/>
          <w:kern w:val="36"/>
          <w:sz w:val="96"/>
          <w:szCs w:val="96"/>
        </w:rPr>
        <w:t>ророка Мухаммеда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Мухаммед родился в Мекке 12-го числа месяца </w:t>
      </w:r>
      <w:proofErr w:type="spellStart"/>
      <w:r w:rsidRPr="00001D44">
        <w:rPr>
          <w:sz w:val="28"/>
          <w:szCs w:val="28"/>
        </w:rPr>
        <w:t>рабиуль-авваль</w:t>
      </w:r>
      <w:proofErr w:type="spellEnd"/>
      <w:r w:rsidRPr="00001D44">
        <w:rPr>
          <w:sz w:val="28"/>
          <w:szCs w:val="28"/>
        </w:rPr>
        <w:t xml:space="preserve">, в год Слона (по лунному календарю). Он происходил из храброго и знаменитого племени </w:t>
      </w:r>
      <w:proofErr w:type="spellStart"/>
      <w:r w:rsidRPr="00001D44">
        <w:rPr>
          <w:sz w:val="28"/>
          <w:szCs w:val="28"/>
        </w:rPr>
        <w:t>Курайш</w:t>
      </w:r>
      <w:proofErr w:type="spellEnd"/>
      <w:r w:rsidRPr="00001D44">
        <w:rPr>
          <w:sz w:val="28"/>
          <w:szCs w:val="28"/>
        </w:rPr>
        <w:t xml:space="preserve">. Дед его, </w:t>
      </w:r>
      <w:proofErr w:type="spellStart"/>
      <w:r w:rsidRPr="00001D44">
        <w:rPr>
          <w:sz w:val="28"/>
          <w:szCs w:val="28"/>
        </w:rPr>
        <w:t>Абд</w:t>
      </w:r>
      <w:proofErr w:type="spellEnd"/>
      <w:r w:rsidRPr="00001D44">
        <w:rPr>
          <w:sz w:val="28"/>
          <w:szCs w:val="28"/>
        </w:rPr>
        <w:t xml:space="preserve"> ал-</w:t>
      </w:r>
      <w:proofErr w:type="spellStart"/>
      <w:r w:rsidRPr="00001D44">
        <w:rPr>
          <w:sz w:val="28"/>
          <w:szCs w:val="28"/>
        </w:rPr>
        <w:t>Муттатиб</w:t>
      </w:r>
      <w:proofErr w:type="spellEnd"/>
      <w:r w:rsidRPr="00001D44">
        <w:rPr>
          <w:sz w:val="28"/>
          <w:szCs w:val="28"/>
        </w:rPr>
        <w:t xml:space="preserve">, был старейшиной племени, хранителем Каабы, то есть очень почитаемым человеком. Отец его Абдулла бин Абдул </w:t>
      </w:r>
      <w:proofErr w:type="spellStart"/>
      <w:r w:rsidRPr="00001D44">
        <w:rPr>
          <w:sz w:val="28"/>
          <w:szCs w:val="28"/>
        </w:rPr>
        <w:t>Мутталиб</w:t>
      </w:r>
      <w:proofErr w:type="spellEnd"/>
      <w:r w:rsidRPr="00001D44">
        <w:rPr>
          <w:sz w:val="28"/>
          <w:szCs w:val="28"/>
        </w:rPr>
        <w:t xml:space="preserve">, умер, так и не увидев своего сына. В течение 4 лет Мухаммед жил обычной жизнью мальчика из кочевого темени в аравийской степи, куда увезла его из Мекки кормилица </w:t>
      </w:r>
      <w:proofErr w:type="spellStart"/>
      <w:r w:rsidRPr="00001D44">
        <w:rPr>
          <w:sz w:val="28"/>
          <w:szCs w:val="28"/>
        </w:rPr>
        <w:t>Халима</w:t>
      </w:r>
      <w:proofErr w:type="spellEnd"/>
      <w:r w:rsidRPr="00001D44">
        <w:rPr>
          <w:sz w:val="28"/>
          <w:szCs w:val="28"/>
        </w:rPr>
        <w:t xml:space="preserve"> из племени </w:t>
      </w:r>
      <w:proofErr w:type="spellStart"/>
      <w:r w:rsidRPr="00001D44">
        <w:rPr>
          <w:sz w:val="28"/>
          <w:szCs w:val="28"/>
        </w:rPr>
        <w:t>Бану</w:t>
      </w:r>
      <w:proofErr w:type="spellEnd"/>
      <w:r w:rsidRPr="00001D44">
        <w:rPr>
          <w:sz w:val="28"/>
          <w:szCs w:val="28"/>
        </w:rPr>
        <w:t xml:space="preserve"> </w:t>
      </w:r>
      <w:proofErr w:type="spellStart"/>
      <w:r w:rsidRPr="00001D44">
        <w:rPr>
          <w:sz w:val="28"/>
          <w:szCs w:val="28"/>
        </w:rPr>
        <w:t>Саад</w:t>
      </w:r>
      <w:proofErr w:type="spellEnd"/>
      <w:r w:rsidRPr="00001D44">
        <w:rPr>
          <w:sz w:val="28"/>
          <w:szCs w:val="28"/>
        </w:rPr>
        <w:t xml:space="preserve">. С матерью </w:t>
      </w:r>
      <w:proofErr w:type="spellStart"/>
      <w:r w:rsidRPr="00001D44">
        <w:rPr>
          <w:sz w:val="28"/>
          <w:szCs w:val="28"/>
        </w:rPr>
        <w:t>Аминой</w:t>
      </w:r>
      <w:proofErr w:type="spellEnd"/>
      <w:r w:rsidRPr="00001D44">
        <w:rPr>
          <w:sz w:val="28"/>
          <w:szCs w:val="28"/>
        </w:rPr>
        <w:t xml:space="preserve"> мальчику было суждено прожить всего два года. В 6 лет он остался полным сиротой. Вначале воспитанием будущего пророка занимался его дед </w:t>
      </w:r>
      <w:proofErr w:type="spellStart"/>
      <w:r w:rsidRPr="00001D44">
        <w:rPr>
          <w:sz w:val="28"/>
          <w:szCs w:val="28"/>
        </w:rPr>
        <w:t>Абд</w:t>
      </w:r>
      <w:proofErr w:type="spellEnd"/>
      <w:r w:rsidRPr="00001D44">
        <w:rPr>
          <w:sz w:val="28"/>
          <w:szCs w:val="28"/>
        </w:rPr>
        <w:t xml:space="preserve"> ал-</w:t>
      </w:r>
      <w:proofErr w:type="spellStart"/>
      <w:r w:rsidRPr="00001D44">
        <w:rPr>
          <w:sz w:val="28"/>
          <w:szCs w:val="28"/>
        </w:rPr>
        <w:t>Мутталиб</w:t>
      </w:r>
      <w:proofErr w:type="spellEnd"/>
      <w:r w:rsidRPr="00001D44">
        <w:rPr>
          <w:sz w:val="28"/>
          <w:szCs w:val="28"/>
        </w:rPr>
        <w:t>, а после его смерти — дядя Абу Талиб.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В семье дяди Мухаммед вёл относительно самостоятельную жизнь, присутствуя при обсуждении важнейших общественных дел, при спорах на религиозные и моральные темы, при рассказах о торговых путешествиях, о приключениях в далёких странах, о преданиях старины и обычаях разных племён и народов. Всё это способствовало его духовному развитию.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О своём детстве и юности Мухаммед говорил впоследствии просто и лаконично: «Я был сиротой». Сирота достигает зрелости раньше других детей. Он чувствует страдания сирот и сопереживает им в жизни. В возрасте 12 лет Мухаммед совершил своё первое длительное путешествие с караваном своего дяди Абу Талиба в Сирию, выполняя посильную для своих лет работу. Продолжительное (полгода) и увлекательное путешествие позволило подростку познакомиться с разнообразными ландшафтами его родины — Аравии, ближе познать жизнь простого народа.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Примерно к 20 годам Мухаммед начал совершенно самостоятельную жизнь, без формальной опеки Абу Талиба. К этому времени полностью определился род его занятий — он был человеком, сведущим в торговле, умел водить караваны, нанимаясь к зажиточным торговцам в качестве приказчика, проводника караванов или торгового агента. По словам арабских историков, Мухаммед слыл человеком безукоризненной репутации, отличался прекрасным характером, честностью и добросовестностью, умом и сообразительностью, верностью данному слову.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В 25 лет Мухаммед женился на богатой вдове </w:t>
      </w:r>
      <w:proofErr w:type="spellStart"/>
      <w:r w:rsidRPr="00001D44">
        <w:rPr>
          <w:sz w:val="28"/>
          <w:szCs w:val="28"/>
        </w:rPr>
        <w:t>Хадидже</w:t>
      </w:r>
      <w:proofErr w:type="spellEnd"/>
      <w:r w:rsidRPr="00001D44">
        <w:rPr>
          <w:sz w:val="28"/>
          <w:szCs w:val="28"/>
        </w:rPr>
        <w:t xml:space="preserve">, дочери </w:t>
      </w:r>
      <w:proofErr w:type="spellStart"/>
      <w:r w:rsidRPr="00001D44">
        <w:rPr>
          <w:sz w:val="28"/>
          <w:szCs w:val="28"/>
        </w:rPr>
        <w:t>Хувайлида</w:t>
      </w:r>
      <w:proofErr w:type="spellEnd"/>
      <w:r w:rsidRPr="00001D44">
        <w:rPr>
          <w:sz w:val="28"/>
          <w:szCs w:val="28"/>
        </w:rPr>
        <w:t xml:space="preserve">. Брак их оказался на редкость счастливым. </w:t>
      </w:r>
      <w:proofErr w:type="spellStart"/>
      <w:r w:rsidRPr="00001D44">
        <w:rPr>
          <w:sz w:val="28"/>
          <w:szCs w:val="28"/>
        </w:rPr>
        <w:t>Хадиджа</w:t>
      </w:r>
      <w:proofErr w:type="spellEnd"/>
      <w:r w:rsidRPr="00001D44">
        <w:rPr>
          <w:sz w:val="28"/>
          <w:szCs w:val="28"/>
        </w:rPr>
        <w:t xml:space="preserve"> стала для своего мужа не только любимой женой, но и лучшим другом, советчиком и помощником на </w:t>
      </w:r>
      <w:r w:rsidRPr="00001D44">
        <w:rPr>
          <w:sz w:val="28"/>
          <w:szCs w:val="28"/>
        </w:rPr>
        <w:lastRenderedPageBreak/>
        <w:t xml:space="preserve">его трудном поприще пророка. Она родила ему детей: </w:t>
      </w:r>
      <w:proofErr w:type="spellStart"/>
      <w:r w:rsidRPr="00001D44">
        <w:rPr>
          <w:sz w:val="28"/>
          <w:szCs w:val="28"/>
        </w:rPr>
        <w:t>Касема</w:t>
      </w:r>
      <w:proofErr w:type="spellEnd"/>
      <w:r w:rsidRPr="00001D44">
        <w:rPr>
          <w:sz w:val="28"/>
          <w:szCs w:val="28"/>
        </w:rPr>
        <w:t xml:space="preserve">, Абдуллу, </w:t>
      </w:r>
      <w:proofErr w:type="spellStart"/>
      <w:r w:rsidRPr="00001D44">
        <w:rPr>
          <w:sz w:val="28"/>
          <w:szCs w:val="28"/>
        </w:rPr>
        <w:t>Зейнаб</w:t>
      </w:r>
      <w:proofErr w:type="spellEnd"/>
      <w:r w:rsidRPr="00001D44">
        <w:rPr>
          <w:sz w:val="28"/>
          <w:szCs w:val="28"/>
        </w:rPr>
        <w:t xml:space="preserve">, </w:t>
      </w:r>
      <w:proofErr w:type="spellStart"/>
      <w:r w:rsidRPr="00001D44">
        <w:rPr>
          <w:sz w:val="28"/>
          <w:szCs w:val="28"/>
        </w:rPr>
        <w:t>Рукаю</w:t>
      </w:r>
      <w:proofErr w:type="spellEnd"/>
      <w:r w:rsidRPr="00001D44">
        <w:rPr>
          <w:sz w:val="28"/>
          <w:szCs w:val="28"/>
        </w:rPr>
        <w:t>, Ум-</w:t>
      </w:r>
      <w:proofErr w:type="spellStart"/>
      <w:r w:rsidRPr="00001D44">
        <w:rPr>
          <w:sz w:val="28"/>
          <w:szCs w:val="28"/>
        </w:rPr>
        <w:t>Кульсум</w:t>
      </w:r>
      <w:proofErr w:type="spellEnd"/>
      <w:r w:rsidRPr="00001D44">
        <w:rPr>
          <w:sz w:val="28"/>
          <w:szCs w:val="28"/>
        </w:rPr>
        <w:t xml:space="preserve"> и, наконец, Фатиму-</w:t>
      </w:r>
      <w:proofErr w:type="spellStart"/>
      <w:r w:rsidRPr="00001D44">
        <w:rPr>
          <w:sz w:val="28"/>
          <w:szCs w:val="28"/>
        </w:rPr>
        <w:t>захра</w:t>
      </w:r>
      <w:proofErr w:type="spellEnd"/>
      <w:r w:rsidRPr="00001D44">
        <w:rPr>
          <w:sz w:val="28"/>
          <w:szCs w:val="28"/>
        </w:rPr>
        <w:t xml:space="preserve"> («прекрасную», «блестящую»). К огромному горю родителей, сыновья их умерли в детстве, а дочери ещё при его жизни, после замужества. Только Фатима пережила отца на 6 месяцев.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Ещё во время торговых путешествий, наблюдая религиозные верования разных народов, особенно иудеев и </w:t>
      </w:r>
      <w:proofErr w:type="spellStart"/>
      <w:r w:rsidRPr="00001D44">
        <w:rPr>
          <w:sz w:val="28"/>
          <w:szCs w:val="28"/>
        </w:rPr>
        <w:t>насара</w:t>
      </w:r>
      <w:proofErr w:type="spellEnd"/>
      <w:r w:rsidRPr="00001D44">
        <w:rPr>
          <w:sz w:val="28"/>
          <w:szCs w:val="28"/>
        </w:rPr>
        <w:t xml:space="preserve"> (христиан), сравнивая их с идолопоклонством своих единоплеменников, Мухаммед отмечал положительные и отрицательные качества этих религий. Он много размышлял о вере, о Боге и окончательно пришёл к выводу, что Бог (Аллах) — один, и никакой идол не может его заменить. Сделанный руками людей, идол не может исполнять функции Аллаха. Поэтому язычество (поклонение идолам) — преступление перед единым Богом.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Мухаммед молился Всевышнему в полном одиночестве. В молитве он находил, по собственным словам, «истинное наслаждение». Озарения, которые периодически осеняли его, позволяли всем своим существом чувствовать живое присутствие Бога в мире и в себе самом. Это наполняло Мухаммеда чувством счастья и приводило к стремлению всеми способами углубить и упрочить веру в Бога. А для этого требовалось постоянное очищение движений души, мыслей, слов и поступков: пост, молитва и созерцание.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«Соединение верующего с Богом возвышением духа» возможно, как считал Мухаммед, лишь в молитве. И он проводил в молитве треть или даже половину ночи, не считая дневных молитв. Излюбленным местом молитв и размышлений Мухаммеда являлась расположенная в нескольких часах ходьбы от Мекки гора </w:t>
      </w:r>
      <w:proofErr w:type="spellStart"/>
      <w:r w:rsidRPr="00001D44">
        <w:rPr>
          <w:sz w:val="28"/>
          <w:szCs w:val="28"/>
        </w:rPr>
        <w:t>Хира</w:t>
      </w:r>
      <w:proofErr w:type="spellEnd"/>
      <w:r w:rsidRPr="00001D44">
        <w:rPr>
          <w:sz w:val="28"/>
          <w:szCs w:val="28"/>
        </w:rPr>
        <w:t xml:space="preserve"> (пустынный каменистый холм), где он чаще всего проводил весь месяц рамадан. В конце третьего года непрерывных молитв и религиозных исканий его труды увенчались успехом: к нему снизошло первое откровение Бога. В одну из ночей месяца рамадан 610 года сорокалетнему Мухаммеду на горе </w:t>
      </w:r>
      <w:proofErr w:type="spellStart"/>
      <w:r w:rsidRPr="00001D44">
        <w:rPr>
          <w:sz w:val="28"/>
          <w:szCs w:val="28"/>
        </w:rPr>
        <w:t>Хира</w:t>
      </w:r>
      <w:proofErr w:type="spellEnd"/>
      <w:r w:rsidRPr="00001D44">
        <w:rPr>
          <w:sz w:val="28"/>
          <w:szCs w:val="28"/>
        </w:rPr>
        <w:t xml:space="preserve"> впервые явился некто могучий и приказал ему — неграмотному! — читать, а когда Мухаммед отказался, сам прочёл ему пять строк и приказал повторить их, и строки эти врезались в сердце Мухаммеда: «Читай! Во имя Господа твоего, который сотворил человека из сгустка. Читай!» Пять коротких строк, продиктованных Мухаммеду в одну из ночей рамадана (эта ночь в дальнейшем получила название Ночи Свершения, или Ночи Могущества), содержали важнейшие сведения о сущности Бога и Его отношении к человеку. Бог в них определён как всемогущий Творец, ни на секунду не покидающий мир в своей творческой заботе — творить сложное, совершенное и прекрасное. Пример его особого всемогущества — создание самого сложного и совершенного существа на земле — человека. Щедрейший Бог является основным источником знания для человека, и это знание нисходит к человеку в виде «писания».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lastRenderedPageBreak/>
        <w:t xml:space="preserve">Откровение, полученное на горе </w:t>
      </w:r>
      <w:proofErr w:type="spellStart"/>
      <w:r w:rsidRPr="00001D44">
        <w:rPr>
          <w:sz w:val="28"/>
          <w:szCs w:val="28"/>
        </w:rPr>
        <w:t>Хира</w:t>
      </w:r>
      <w:proofErr w:type="spellEnd"/>
      <w:r w:rsidRPr="00001D44">
        <w:rPr>
          <w:sz w:val="28"/>
          <w:szCs w:val="28"/>
        </w:rPr>
        <w:t xml:space="preserve">, окончательно убедило Мухаммеда в правильности сложившихся у него религиозных представлений, он уверовал в их истинность так же, как в свою пророческую миссию. Первой приняла новую веру жена Мухаммеда </w:t>
      </w:r>
      <w:proofErr w:type="spellStart"/>
      <w:r w:rsidRPr="00001D44">
        <w:rPr>
          <w:sz w:val="28"/>
          <w:szCs w:val="28"/>
        </w:rPr>
        <w:t>Хадиджа</w:t>
      </w:r>
      <w:proofErr w:type="spellEnd"/>
      <w:r w:rsidRPr="00001D44">
        <w:rPr>
          <w:sz w:val="28"/>
          <w:szCs w:val="28"/>
        </w:rPr>
        <w:t xml:space="preserve">, а затем его двоюродный брат и воспитанник Али и приёмный сын </w:t>
      </w:r>
      <w:proofErr w:type="spellStart"/>
      <w:r w:rsidRPr="00001D44">
        <w:rPr>
          <w:sz w:val="28"/>
          <w:szCs w:val="28"/>
        </w:rPr>
        <w:t>Зайд</w:t>
      </w:r>
      <w:proofErr w:type="spellEnd"/>
      <w:r w:rsidRPr="00001D44">
        <w:rPr>
          <w:sz w:val="28"/>
          <w:szCs w:val="28"/>
        </w:rPr>
        <w:t>. Самые близкие люди без малейших колебаний последовали за Мухаммедом, уверовав глубоко и на всю жизнь.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На первых порах проповедь новой веры проводилась втайне. Распространение учения шло очень медленно: за три года Мухаммед приобрёл всего около 40–50 сторонников. Из них он создал религиозную общину (</w:t>
      </w:r>
      <w:proofErr w:type="spellStart"/>
      <w:r w:rsidRPr="00001D44">
        <w:rPr>
          <w:sz w:val="28"/>
          <w:szCs w:val="28"/>
        </w:rPr>
        <w:t>умму</w:t>
      </w:r>
      <w:proofErr w:type="spellEnd"/>
      <w:r w:rsidRPr="00001D44">
        <w:rPr>
          <w:sz w:val="28"/>
          <w:szCs w:val="28"/>
        </w:rPr>
        <w:t xml:space="preserve">), прочно сцементированную взаимным побратимством и всецело преданную ему, Мухаммеду, — духовному главе, пророку и посланнику </w:t>
      </w:r>
      <w:proofErr w:type="spellStart"/>
      <w:r w:rsidRPr="00001D44">
        <w:rPr>
          <w:sz w:val="28"/>
          <w:szCs w:val="28"/>
        </w:rPr>
        <w:t>Атлаха</w:t>
      </w:r>
      <w:proofErr w:type="spellEnd"/>
      <w:r w:rsidRPr="00001D44">
        <w:rPr>
          <w:sz w:val="28"/>
          <w:szCs w:val="28"/>
        </w:rPr>
        <w:t>. За эти три года никаких новых откровений Бог не посылал. И только в конце 613 года, когда Мухаммед, закутавшись в плащ, лежал в беседке, снова прозвучал голос Всевышнего: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О завернувшийся!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Встань и увещевай!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И Господа твоего возвеличивай!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И одежды свои очисть!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И скверны беги!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И не оказывай милость, стремясь к большему!</w:t>
      </w:r>
    </w:p>
    <w:p w:rsidR="004E7BCE" w:rsidRPr="00001D44" w:rsidRDefault="004E7BCE" w:rsidP="00001D44">
      <w:pPr>
        <w:pStyle w:val="stanzaline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И ради Господа твоего, терпи!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Полученное откровение содержало прямое приказание начать публичную проповедь веры. Первую публичную проповедь Мухаммед провёл с холма ас-Сада в центре Мекки перед многочисленной толпой горожан, но она не имела успеха, а когда Мухаммед объявил себя посланником Аллаха, на него посыпался град насмешек. И так повторялось каждый раз, когда появлялся Мухаммед со своей проповедью. </w:t>
      </w:r>
      <w:proofErr w:type="spellStart"/>
      <w:r w:rsidRPr="00001D44">
        <w:rPr>
          <w:sz w:val="28"/>
          <w:szCs w:val="28"/>
        </w:rPr>
        <w:t>Курайшиты</w:t>
      </w:r>
      <w:proofErr w:type="spellEnd"/>
      <w:r w:rsidRPr="00001D44">
        <w:rPr>
          <w:sz w:val="28"/>
          <w:szCs w:val="28"/>
        </w:rPr>
        <w:t xml:space="preserve"> не хотели признавать всемогущего Аллаха. Всю систему доказательств, выдвинутую Мухаммедом — сотворение Богом земли, человека, животных и т. д., — они считали несерьёзной. Идолопоклонники требовали от него чудес, которые подтвердили бы его превосходство и степень достоинства перед Богом. Мухаммед же считал главным чудом новой веры Коран.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Несмотря на ожесточённую полемику Мухаммеда и его немногочисленных сторонников с </w:t>
      </w:r>
      <w:proofErr w:type="spellStart"/>
      <w:r w:rsidRPr="00001D44">
        <w:rPr>
          <w:sz w:val="28"/>
          <w:szCs w:val="28"/>
        </w:rPr>
        <w:t>курайшитами</w:t>
      </w:r>
      <w:proofErr w:type="spellEnd"/>
      <w:r w:rsidRPr="00001D44">
        <w:rPr>
          <w:sz w:val="28"/>
          <w:szCs w:val="28"/>
        </w:rPr>
        <w:t xml:space="preserve">-идолопоклонниками, обстановка в Мекке в течение первого года после начала публичной проповеди новой веры оставалась мирной. Но когда Мухаммед от прославления единого истинного </w:t>
      </w:r>
      <w:r w:rsidRPr="00001D44">
        <w:rPr>
          <w:sz w:val="28"/>
          <w:szCs w:val="28"/>
        </w:rPr>
        <w:lastRenderedPageBreak/>
        <w:t xml:space="preserve">Аллаха перешёл к прямым нападкам на языческих богов, которых почитали в храме Кааба, это вызвало переполох в Мекке. </w:t>
      </w:r>
      <w:proofErr w:type="spellStart"/>
      <w:r w:rsidRPr="00001D44">
        <w:rPr>
          <w:sz w:val="28"/>
          <w:szCs w:val="28"/>
        </w:rPr>
        <w:t>Курайшиты</w:t>
      </w:r>
      <w:proofErr w:type="spellEnd"/>
      <w:r w:rsidRPr="00001D44">
        <w:rPr>
          <w:sz w:val="28"/>
          <w:szCs w:val="28"/>
        </w:rPr>
        <w:t xml:space="preserve"> поняли, что против мусульман нужны решительные действия. Мухаммеду и его сторонникам запретили молиться вблизи Каабы; </w:t>
      </w:r>
      <w:proofErr w:type="spellStart"/>
      <w:r w:rsidRPr="00001D44">
        <w:rPr>
          <w:sz w:val="28"/>
          <w:szCs w:val="28"/>
        </w:rPr>
        <w:t>мекканскими</w:t>
      </w:r>
      <w:proofErr w:type="spellEnd"/>
      <w:r w:rsidRPr="00001D44">
        <w:rPr>
          <w:sz w:val="28"/>
          <w:szCs w:val="28"/>
        </w:rPr>
        <w:t xml:space="preserve"> верхами была организована травля Мухаммеда и его сторонников. Были случаи, когда Мухаммеда и других мусульман забрасывали камнями и грязью, а соседи украдкой выливали помои и нечистоты у порога его дома. Мухаммед жил в атмосфере неслыханных унижений, от которых его не в состоянии были защитить сторонники его учения, но пророк нашёл выход из создавшегося трудного положения — поселился там, где можно было добыть себе пропитание и укрыться от злобы </w:t>
      </w:r>
      <w:proofErr w:type="spellStart"/>
      <w:r w:rsidRPr="00001D44">
        <w:rPr>
          <w:sz w:val="28"/>
          <w:szCs w:val="28"/>
        </w:rPr>
        <w:t>курайшитов</w:t>
      </w:r>
      <w:proofErr w:type="spellEnd"/>
      <w:r w:rsidRPr="00001D44">
        <w:rPr>
          <w:sz w:val="28"/>
          <w:szCs w:val="28"/>
        </w:rPr>
        <w:t>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Так 83 мусульманина поселились в Эфиопии. Это была первая хиджра — первое переселение мусульман. Произошло это событие в 615 году, через 5 лет после начала проповеднической деятельности Мухаммеда. Но сам Мухаммед всё ещё оставался в Мекке. И только в 622 году он сам со своими близкими совершил хиджру в Медину, не выдержав всех притеснений, насмешек, преследований, которые его сопровождали в Мекке и её окрестностях.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 xml:space="preserve">Год переселения (хиджры) стал началом летоисчисления для всех мусульман, а группа переселившихся в Медину сторонников Мухаммеда получила наименование </w:t>
      </w:r>
      <w:proofErr w:type="spellStart"/>
      <w:r w:rsidRPr="00001D44">
        <w:rPr>
          <w:sz w:val="28"/>
          <w:szCs w:val="28"/>
        </w:rPr>
        <w:t>мухаджиров</w:t>
      </w:r>
      <w:proofErr w:type="spellEnd"/>
      <w:r w:rsidRPr="00001D44">
        <w:rPr>
          <w:sz w:val="28"/>
          <w:szCs w:val="28"/>
        </w:rPr>
        <w:t xml:space="preserve">, совершивших Хиджру. С Хиджрой пришёл конец слабости и унижению, и началась эпоха величия и мощи ислама. Укрепившись в Медине, посланник Аллаха приступил к созданию своего могучего государства. Главной его целью было объединение всех арабских племён, погрязших в язычестве и бесконечной междоусобной борьбе, в единый народ, преданный исламу. В начале 624 года был составлен и принят документ, получивший название «Конституция Медины». В этом документе, который дошёл до нас в подлиннике, впервые было определено положение Мухаммеда в Медине и принципы, на основе которых осуществилось превращение </w:t>
      </w:r>
      <w:proofErr w:type="spellStart"/>
      <w:r w:rsidRPr="00001D44">
        <w:rPr>
          <w:sz w:val="28"/>
          <w:szCs w:val="28"/>
        </w:rPr>
        <w:t>разноплемённого</w:t>
      </w:r>
      <w:proofErr w:type="spellEnd"/>
      <w:r w:rsidRPr="00001D44">
        <w:rPr>
          <w:sz w:val="28"/>
          <w:szCs w:val="28"/>
        </w:rPr>
        <w:t xml:space="preserve"> населения оазиса в единый народ. Мухаммед не назван правителем, он признан пророком — человеком, получающим откровения от Аллаха. Медина стала сильным мусульманским центром (через несколько лет она станет столицей и главным торговым центром всех покорённых земель). Здесь была построена первая мечеть, где мусульмане молились все вместе. Слава о Мухаммеде и его вере распространилась далеко за пределы Медины. Но Мекка, которой правил мстительный Абу </w:t>
      </w:r>
      <w:proofErr w:type="spellStart"/>
      <w:r w:rsidRPr="00001D44">
        <w:rPr>
          <w:sz w:val="28"/>
          <w:szCs w:val="28"/>
        </w:rPr>
        <w:t>Суфиан</w:t>
      </w:r>
      <w:proofErr w:type="spellEnd"/>
      <w:r w:rsidRPr="00001D44">
        <w:rPr>
          <w:sz w:val="28"/>
          <w:szCs w:val="28"/>
        </w:rPr>
        <w:t xml:space="preserve">, по-прежнему была враждебна мусульманам. Мухаммеду во главе мусульманского войска пришлось участвовать в разных военных конфликтах (сражения при </w:t>
      </w:r>
      <w:proofErr w:type="spellStart"/>
      <w:r w:rsidRPr="00001D44">
        <w:rPr>
          <w:sz w:val="28"/>
          <w:szCs w:val="28"/>
        </w:rPr>
        <w:t>Бадре</w:t>
      </w:r>
      <w:proofErr w:type="spellEnd"/>
      <w:r w:rsidRPr="00001D44">
        <w:rPr>
          <w:sz w:val="28"/>
          <w:szCs w:val="28"/>
        </w:rPr>
        <w:t xml:space="preserve"> и </w:t>
      </w:r>
      <w:proofErr w:type="spellStart"/>
      <w:r w:rsidRPr="00001D44">
        <w:rPr>
          <w:sz w:val="28"/>
          <w:szCs w:val="28"/>
        </w:rPr>
        <w:t>Ухуде</w:t>
      </w:r>
      <w:proofErr w:type="spellEnd"/>
      <w:r w:rsidRPr="00001D44">
        <w:rPr>
          <w:sz w:val="28"/>
          <w:szCs w:val="28"/>
        </w:rPr>
        <w:t xml:space="preserve">), чтобы образумить </w:t>
      </w:r>
      <w:proofErr w:type="spellStart"/>
      <w:r w:rsidRPr="00001D44">
        <w:rPr>
          <w:sz w:val="28"/>
          <w:szCs w:val="28"/>
        </w:rPr>
        <w:t>курайшитов</w:t>
      </w:r>
      <w:proofErr w:type="spellEnd"/>
      <w:r w:rsidRPr="00001D44">
        <w:rPr>
          <w:sz w:val="28"/>
          <w:szCs w:val="28"/>
        </w:rPr>
        <w:t xml:space="preserve"> военной силой и доказать им могущество Ислама. В 630 году Мухаммед торжественно въехал в покорённую им Мекку. Племенная знать </w:t>
      </w:r>
      <w:proofErr w:type="spellStart"/>
      <w:r w:rsidRPr="00001D44">
        <w:rPr>
          <w:sz w:val="28"/>
          <w:szCs w:val="28"/>
        </w:rPr>
        <w:t>курайшитов</w:t>
      </w:r>
      <w:proofErr w:type="spellEnd"/>
      <w:r w:rsidRPr="00001D44">
        <w:rPr>
          <w:sz w:val="28"/>
          <w:szCs w:val="28"/>
        </w:rPr>
        <w:t xml:space="preserve"> сочла за благо не продолжать спор. Храм Кааба в Мекке стал главной святыней ислама.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Пророк умер в 632 году в Медине, где и похоронен.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lastRenderedPageBreak/>
        <w:t xml:space="preserve">Праздник рождения пророка Мухаммеда — </w:t>
      </w:r>
      <w:proofErr w:type="spellStart"/>
      <w:r w:rsidRPr="00001D44">
        <w:rPr>
          <w:sz w:val="28"/>
          <w:szCs w:val="28"/>
        </w:rPr>
        <w:t>маулид</w:t>
      </w:r>
      <w:proofErr w:type="spellEnd"/>
      <w:r w:rsidRPr="00001D44">
        <w:rPr>
          <w:sz w:val="28"/>
          <w:szCs w:val="28"/>
        </w:rPr>
        <w:t xml:space="preserve"> (или </w:t>
      </w:r>
      <w:proofErr w:type="spellStart"/>
      <w:r w:rsidRPr="00001D44">
        <w:rPr>
          <w:sz w:val="28"/>
          <w:szCs w:val="28"/>
        </w:rPr>
        <w:t>маулуд</w:t>
      </w:r>
      <w:proofErr w:type="spellEnd"/>
      <w:r w:rsidRPr="00001D44">
        <w:rPr>
          <w:sz w:val="28"/>
          <w:szCs w:val="28"/>
        </w:rPr>
        <w:t>) ан-</w:t>
      </w:r>
      <w:proofErr w:type="spellStart"/>
      <w:r w:rsidRPr="00001D44">
        <w:rPr>
          <w:sz w:val="28"/>
          <w:szCs w:val="28"/>
        </w:rPr>
        <w:t>наби</w:t>
      </w:r>
      <w:proofErr w:type="spellEnd"/>
      <w:r w:rsidRPr="00001D44">
        <w:rPr>
          <w:sz w:val="28"/>
          <w:szCs w:val="28"/>
        </w:rPr>
        <w:t xml:space="preserve"> отмечается 12-го </w:t>
      </w:r>
      <w:proofErr w:type="spellStart"/>
      <w:r w:rsidRPr="00001D44">
        <w:rPr>
          <w:sz w:val="28"/>
          <w:szCs w:val="28"/>
        </w:rPr>
        <w:t>рабиуль-авваля</w:t>
      </w:r>
      <w:proofErr w:type="spellEnd"/>
      <w:r w:rsidRPr="00001D44">
        <w:rPr>
          <w:sz w:val="28"/>
          <w:szCs w:val="28"/>
        </w:rPr>
        <w:t xml:space="preserve">. </w:t>
      </w:r>
      <w:proofErr w:type="spellStart"/>
      <w:r w:rsidRPr="00001D44">
        <w:rPr>
          <w:sz w:val="28"/>
          <w:szCs w:val="28"/>
        </w:rPr>
        <w:t>Маулид</w:t>
      </w:r>
      <w:proofErr w:type="spellEnd"/>
      <w:r w:rsidRPr="00001D44">
        <w:rPr>
          <w:sz w:val="28"/>
          <w:szCs w:val="28"/>
        </w:rPr>
        <w:t xml:space="preserve"> отмечается во всём мусульманском мире. В его ходе обязательным элементом является декламация стихов, прославляющих пророка, и рассказы о его жизни.</w:t>
      </w:r>
    </w:p>
    <w:p w:rsidR="004E7BCE" w:rsidRPr="00001D44" w:rsidRDefault="004E7BCE" w:rsidP="00001D44">
      <w:pPr>
        <w:pStyle w:val="a4"/>
        <w:jc w:val="both"/>
        <w:rPr>
          <w:sz w:val="28"/>
          <w:szCs w:val="28"/>
        </w:rPr>
      </w:pPr>
      <w:r w:rsidRPr="00001D44">
        <w:rPr>
          <w:sz w:val="28"/>
          <w:szCs w:val="28"/>
        </w:rPr>
        <w:t>Жизнеописание пророка стало в ранней мусульманской литературе и историографии особым жанром. Этот жанр получил название «сира», что означает «дорога», «путь», «образ жизни». Основу его составили хадисы (собрания текстов, содержащих высказывания Мухаммеда).</w:t>
      </w:r>
    </w:p>
    <w:p w:rsidR="006067E0" w:rsidRPr="00001D44" w:rsidRDefault="006067E0" w:rsidP="00001D44">
      <w:pPr>
        <w:jc w:val="both"/>
        <w:rPr>
          <w:sz w:val="28"/>
          <w:szCs w:val="28"/>
        </w:rPr>
      </w:pPr>
      <w:bookmarkStart w:id="0" w:name="_GoBack"/>
      <w:bookmarkEnd w:id="0"/>
    </w:p>
    <w:sectPr w:rsidR="006067E0" w:rsidRPr="00001D44" w:rsidSect="00001D44">
      <w:pgSz w:w="11906" w:h="16838"/>
      <w:pgMar w:top="1134" w:right="850" w:bottom="1134" w:left="1701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5"/>
    <w:rsid w:val="00001D44"/>
    <w:rsid w:val="004E7BCE"/>
    <w:rsid w:val="006067E0"/>
    <w:rsid w:val="00AA5B0E"/>
    <w:rsid w:val="00A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D18D-BC40-441F-853D-D141E05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B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4E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D6CA-B42B-4931-BEB1-C9CD701A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ЖАРАДАТ</dc:creator>
  <cp:keywords/>
  <dc:description/>
  <cp:lastModifiedBy>ЖАРАДАТ</cp:lastModifiedBy>
  <cp:revision>3</cp:revision>
  <dcterms:created xsi:type="dcterms:W3CDTF">2016-11-01T12:08:00Z</dcterms:created>
  <dcterms:modified xsi:type="dcterms:W3CDTF">2016-11-02T14:25:00Z</dcterms:modified>
</cp:coreProperties>
</file>